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undecimpunctata howardi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undecimpunctata howardi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Barber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Crioceris sexpunctata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Diabrotica duodecimpunctata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Diabrotica sexpunctata</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southern corn rootworm, spotted cucumber beetle, twelve-spotted cucumber beetle</w:t>
            </w:r>
            <w:hyperlink r:id="rId7057665c0d50f15d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093665c0d50f164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DIABUH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3383409" name="name7423665c0d50f1fdf" descr="1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3.jpg"/>
                          <pic:cNvPicPr/>
                        </pic:nvPicPr>
                        <pic:blipFill>
                          <a:blip r:embed="rId8631665c0d50f1fdc" cstate="print"/>
                          <a:stretch>
                            <a:fillRect/>
                          </a:stretch>
                        </pic:blipFill>
                        <pic:spPr>
                          <a:xfrm>
                            <a:off x="0" y="0"/>
                            <a:ext cx="2160000" cy="1281600"/>
                          </a:xfrm>
                          <a:prstGeom prst="rect">
                            <a:avLst/>
                          </a:prstGeom>
                          <a:ln w="0">
                            <a:noFill/>
                          </a:ln>
                        </pic:spPr>
                      </pic:pic>
                    </a:graphicData>
                  </a:graphic>
                </wp:inline>
              </w:drawing>
            </w:r>
            <w:hyperlink r:id="rId7849665c0d50f214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the adoption by Michelbacher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(1941) of the name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undecimpuctata</w:t>
      </w:r>
      <w:r>
        <w:rPr>
          <w:rFonts w:ascii="Calibri" w:hAnsi="Calibri" w:eastAsia="Calibri" w:cs="Calibri"/>
          <w:color w:val="000000"/>
          <w:sz w:val="22"/>
          <w:szCs w:val="22"/>
        </w:rPr>
        <w:t xml:space="preserve"> Mannerheim, the species had been known as </w:t>
      </w:r>
      <w:r>
        <w:rPr>
          <w:rFonts w:ascii="Calibri" w:hAnsi="Calibri" w:eastAsia="Calibri" w:cs="Calibri"/>
          <w:i/>
          <w:iCs/>
          <w:color w:val="000000"/>
          <w:sz w:val="22"/>
          <w:szCs w:val="22"/>
        </w:rPr>
        <w:t xml:space="preserve">Diabrotica soror </w:t>
      </w:r>
      <w:r>
        <w:rPr>
          <w:rFonts w:ascii="Calibri" w:hAnsi="Calibri" w:eastAsia="Calibri" w:cs="Calibri"/>
          <w:color w:val="000000"/>
          <w:sz w:val="22"/>
          <w:szCs w:val="22"/>
        </w:rPr>
        <w:t xml:space="preserve">LeConte (Tubbs, 1991). Then Barber (1947) divided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into four subspecies: the nominal one corresponds to subspecies </w:t>
      </w:r>
      <w:r>
        <w:rPr>
          <w:rFonts w:ascii="Calibri" w:hAnsi="Calibri" w:eastAsia="Calibri" w:cs="Calibri"/>
          <w:i/>
          <w:iCs/>
          <w:color w:val="000000"/>
          <w:sz w:val="22"/>
          <w:szCs w:val="22"/>
        </w:rPr>
        <w:t xml:space="preserve">soror </w:t>
      </w:r>
      <w:r>
        <w:rPr>
          <w:rFonts w:ascii="Calibri" w:hAnsi="Calibri" w:eastAsia="Calibri" w:cs="Calibri"/>
          <w:color w:val="000000"/>
          <w:sz w:val="22"/>
          <w:szCs w:val="22"/>
        </w:rPr>
        <w:t xml:space="preserve">LeConte, the subspecies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(the holotype of </w:t>
      </w:r>
      <w:r>
        <w:rPr>
          <w:rFonts w:ascii="Calibri" w:hAnsi="Calibri" w:eastAsia="Calibri" w:cs="Calibri"/>
          <w:i/>
          <w:iCs/>
          <w:color w:val="000000"/>
          <w:sz w:val="22"/>
          <w:szCs w:val="22"/>
        </w:rPr>
        <w:t xml:space="preserve">Crioceris sexpunctata </w:t>
      </w:r>
      <w:r>
        <w:rPr>
          <w:rFonts w:ascii="Calibri" w:hAnsi="Calibri" w:eastAsia="Calibri" w:cs="Calibri"/>
          <w:color w:val="000000"/>
          <w:sz w:val="22"/>
          <w:szCs w:val="22"/>
        </w:rPr>
        <w:t xml:space="preserve">Fabricius is a specimen of this subspecies) and the two other subspecies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closely related to the major pests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(the northern and the western corn rootworms) (EPPO/CABI, 1997a). The subspecies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is frequently cited as </w:t>
      </w:r>
      <w:r>
        <w:rPr>
          <w:rFonts w:ascii="Calibri" w:hAnsi="Calibri" w:eastAsia="Calibri" w:cs="Calibri"/>
          <w:i/>
          <w:iCs/>
          <w:color w:val="000000"/>
          <w:sz w:val="22"/>
          <w:szCs w:val="22"/>
        </w:rPr>
        <w:t xml:space="preserve">D. duodecimpunctata</w:t>
      </w:r>
      <w:r>
        <w:rPr>
          <w:rFonts w:ascii="Calibri" w:hAnsi="Calibri" w:eastAsia="Calibri" w:cs="Calibri"/>
          <w:color w:val="000000"/>
          <w:sz w:val="22"/>
          <w:szCs w:val="22"/>
        </w:rPr>
        <w:t xml:space="preserve"> (Fabricius) in earlier literature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undecimpunctata howardi </w:t>
      </w:r>
      <w:r>
        <w:rPr>
          <w:rFonts w:ascii="Calibri" w:hAnsi="Calibri" w:eastAsia="Calibri" w:cs="Calibri"/>
          <w:color w:val="000000"/>
          <w:sz w:val="22"/>
          <w:szCs w:val="22"/>
        </w:rPr>
        <w:t xml:space="preserve">are reported on a wide range of wild or cultivated plants and have been found on the leaves, stems and ﬂowers of members of about 50 different botanical families. A list is available in Clark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and is also reproduced in tabular format by EFSA PLH (2020). Among cultivated plants, adults attack in particular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Cucumis sativus, Cucumis melo, 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but also groundnut (</w:t>
      </w:r>
      <w:r>
        <w:rPr>
          <w:rFonts w:ascii="Calibri" w:hAnsi="Calibri" w:eastAsia="Calibri" w:cs="Calibri"/>
          <w:i/>
          <w:iCs/>
          <w:color w:val="000000"/>
          <w:sz w:val="22"/>
          <w:szCs w:val="22"/>
        </w:rPr>
        <w:t xml:space="preserve">Arachis hypogea</w:t>
      </w:r>
      <w:r>
        <w:rPr>
          <w:rFonts w:ascii="Calibri" w:hAnsi="Calibri" w:eastAsia="Calibri" w:cs="Calibri"/>
          <w:color w:val="000000"/>
          <w:sz w:val="22"/>
          <w:szCs w:val="22"/>
        </w:rPr>
        <w:t xml:space="preserve">),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other legumes,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and sweet 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If flowers are available, adults will feed on them rather than the leaves causing reductions in fruit yield. If flowers are not available, adults prefer the foliage of cucurbits to other crops.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feed mainly on maize roots but also feed on various other plant roots (e.g. cucurbits, legumes, sweet potato, weeds). Larvae of </w:t>
      </w:r>
      <w:r>
        <w:rPr>
          <w:rFonts w:ascii="Calibri" w:hAnsi="Calibri" w:eastAsia="Calibri" w:cs="Calibri"/>
          <w:i/>
          <w:iCs/>
          <w:color w:val="000000"/>
          <w:sz w:val="22"/>
          <w:szCs w:val="22"/>
        </w:rPr>
        <w:t xml:space="preserve">D. undecimpunctata howardi </w:t>
      </w:r>
      <w:r>
        <w:rPr>
          <w:rFonts w:ascii="Calibri" w:hAnsi="Calibri" w:eastAsia="Calibri" w:cs="Calibri"/>
          <w:color w:val="000000"/>
          <w:sz w:val="22"/>
          <w:szCs w:val="22"/>
        </w:rPr>
        <w:t xml:space="preserve">differ in this behavior from the larvae of the closely associated striped cucumber beetle </w:t>
      </w:r>
      <w:r>
        <w:rPr>
          <w:rFonts w:ascii="Calibri" w:hAnsi="Calibri" w:eastAsia="Calibri" w:cs="Calibri"/>
          <w:i/>
          <w:iCs/>
          <w:color w:val="000000"/>
          <w:sz w:val="22"/>
          <w:szCs w:val="22"/>
        </w:rPr>
        <w:t xml:space="preserve">Acalymma vittata</w:t>
      </w:r>
      <w:r>
        <w:rPr>
          <w:rFonts w:ascii="Calibri" w:hAnsi="Calibri" w:eastAsia="Calibri" w:cs="Calibri"/>
          <w:color w:val="000000"/>
          <w:sz w:val="22"/>
          <w:szCs w:val="22"/>
        </w:rPr>
        <w:t xml:space="preserve">, which feed exclusively on the same cucurbit host species as the adults.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aristosa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Boltonia asteroides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Bouteloua eriopoda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horridulum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anguria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cylindrata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ecuadorensis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lundelliana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martinezii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melopepo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okeechobeensis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pedatifolia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Echinocystis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philadelphicus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serotinum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Flourensia cernua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microcephala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sarothrae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grosseserratus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Ionactis linariifolia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Krigia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tingitanus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maximum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dichotomiflorum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argentatum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integrifolium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perfoliata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Sicyos angulatus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missouriensis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cordifolium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ericoides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praealtum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turbinellum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Trigonella foenum-graecum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baldwinii var. interior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cracca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monantha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 subsp.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older literature did not distinguish the two subspecies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Mannerheim and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In the distribution given below, the records of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are believed to be reliable and show its presence in most states of the USA. It is possible that some of the records in western North America  for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in fact refer to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(or both).</w:t>
      </w:r>
    </w:p>
    <w:p>
      <w:r>
        <w:drawing>
          <wp:inline distT="0" distB="0" distL="0" distR="0">
            <wp:extent cx="6120000" cy="3067200"/>
            <wp:docPr id="67184220" name="name5661665c0d51002fa" descr="DIABU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UH_distribution_map.jpg"/>
                    <pic:cNvPicPr/>
                  </pic:nvPicPr>
                  <pic:blipFill>
                    <a:blip r:embed="rId8835665c0d51002f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Saskatchewan), Mexico, United States of America (Alabama, Arizona, Arkansas, California, Colorado, Connecticut, Delaware, District of Columbia, Florida, Georgia, Idaho, Illinois, Indiana, Iowa, Kansas, Kentucky, Louisiana, Maine, Maryland, Massachusetts, Michigan, Minnesota, Mississippi, Missouri, Montana, Nebraska, Nevada, New Hampshire, New Jersey, New Mexico, New York, North Carolina, North Dakota, Ohio, Oklahoma, Pennsylvania, Rhode Island, South Carolina, South Dakota, Tennessee, Texas, Utah,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main subspecies of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have very similar biology (Metcalf and Metcalf, 1993).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overwinter in the adult stage near agricultural fields and do not hibernate. Most beetles are found under leaves and straw, in grass near the base of the plants (Hays and Morgan, 1965) or under debris. Overwintered adults become most active in the spring (normally late March) when temperatures reach 21° C (Metcalf and Metcalf 1993). They start feeding on the flowers and foliage of many different host plants. They also show the capacity for significant migration in early spring and throughout the summer months as highlighted by several authors (Arant, 1929; Pereira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Females oviposit from late April to early June on newly - emerged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(Brust and House, 1990) but also on many other hosts and apparently prefer (as shown in laboratory studies) to oviposit in a moist or wet substratum (Campbell and Emery, 1967) in organic or clay soils. Oviposition increased with an increase in relative humidity (RH). The optimum temperature for oviposition is about 29°C (Campbell and Emery, 1967). Females lay from 200 to 1200 eggs singly in the soil, close to the bases of larval host plants. They produce twice as many eggs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under laboratory rearing conditions (Jackson, 1986). The survival of newly laid eggs depends on there being sufficient soil moisture for survival within the first 24 to 72 h (Krysan, 1976). Eggs failed to hatch when the RH was maintained below 75%, and egg hatch is best when the RH is 85% or above (Campbell and Emery, 1967). Depending on temperature, eggs incubate for 7 to 10 days before hatching. Then larvae feed for 2-4 weeks, passing through three instars. During the latter part of the third instar, the larvae leave the host plants, burrow into the soil and enter the inactive or prepupal stage of the larval period which usually lasts 6-8 days. Pupation takes place in an earthen shell and lasts 6-12 days (Arant, 1929). First generations emerge from late June to early July. There is no difference in the rate of adult survival at temperatures between 7°C and 29°C. All adults died within 2 weeks when held at 35°C. Longevity is best at 18°C (Campbell and Emery, 1967). Adults of the new generation often move from one host to another, e.g. starting on the larval host maize (silks) or groundnut and moving onto the cucurbit hosts in mid-summer, and finally onto subsidiary hosts, such as chrysanthemum, in the autumn (Hays and Morgan, 1965). Later in the year, the adults may feed on winter legumes. A complete life cycle requires at least 6-9 weeks. In southern North America two or three generations per year may occur; the second-generation adults are prevalent from September to November. But in northern North America, there is only one generation per year (Campbell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and the beetles form transient (non-overwintering) populations. These areas are recolonized annually from areas with mild winters. Continuously overlapping generations can occur in subtropical and tropical regions (Metcalf &amp; Metcalf, 1993). The beetles feed until the reduction in temperatures makes them become inactive. Mating occurs before the winter and before the onset of a reproductive diapause in response to a reduced daylength of 13 hours or less (Elsey, 1988). It should be noted that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overwinters as adults, in contrast to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which overwinters as eggs. Populations of the latter species are accordingly concentrated in fields of the larval host (maize), whereas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tends to be more associated with the host plants of the adults (cucurbits).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many plants (see host list) but the literature generally describes symptoms on cucurbits. Infested cucurbits show adult feeding holes in the leaves plus scars on runners and young fruits resulting in wilting and reduced yield. Scarring in the crown of the plant is also typical of adult damage. The beetles damage crops by causing scarring on fruits, decreasing their market value. Fruit of smooth-skinned melons is more susceptible to damage by beetles before the skin becomes too hard to penetrate (Capinera, 2008).</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on roots and tunnel through the stems. They can cause occasional injury to the surface or rind of cucurbit fruits which come into contact with the soil. Feeding by larvae may increase the incidence of Fusarium wilt disease. Infested maize plants usually show the effect of larval infestation of the roots when they are 20-50 cm tall; plants grow poorly, becoming stunted and yellow, but may survive and still produce grain. If the stem is attacked, internal drilling causes the bud to wither and die. The plant may be killed outright (Arant, 1929).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generally oval, 0.7 x 0.5 mm, light yellow when first oviposited, but become darker yellow as they age. It has been noted by Atyeo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(1964) that the surface of the egg of rootworm pests is covered primarily with polygons and then secondary ridges which are useful for specific identification using a scanning electron microscope (SEM). The subspecies of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are indistinguishable but are readily distinguished from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zeae </w:t>
      </w:r>
      <w:r>
        <w:rPr>
          <w:rFonts w:ascii="Calibri" w:hAnsi="Calibri" w:eastAsia="Calibri" w:cs="Calibri"/>
          <w:color w:val="000000"/>
          <w:sz w:val="22"/>
          <w:szCs w:val="22"/>
        </w:rPr>
        <w:t xml:space="preserve">by the presence of pits within the polygons, and from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by the presence of 14 to 20 pits per polygon (compared to 6 to 12 per polygon for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have a yellowish white, wrinkled body, 12-19 mm long, with six very small legs, and a greyish-brown head. Mendoza and Peters (1964) have provided morphological criteria to differentiate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But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are not distinguishable at the larval stage.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about 6.3 mm, width about 3 mm. White becoming yellow with age. The tip of the abdomen bears a pair of stout spines, and smaller spines are found dorsally on the remaining abdominal segments. There is a sexual dimorphism at the pupae stage, female pupae bearing a pair of distinctive papillae on the venter near the apex of the abdomen while males have no papillae (Krysan and Miller, 1986).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5.2-7.5 mm long. Elytra green, yellow or rufous, maculate with 12 round black maculae, black head with filiform antennae bi- or tricolored, pronotum yellow, subquadrate, bifoveate, scutellum black. Abdomen fully yellow. Tibiae and femora bicolored: yellow, from 1/2 to 2/3 is darkened with black or brown.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can be separated from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by the colour of the abdomen and by spots on the elytra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that are smaller than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but larger than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The adult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is larger and more robust than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 full description of the adult is available in Derunkov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imported commodities and soil or washing the roots and sifting soil to recover hidden stages (i.e. larvae or pupae) is possible, but the effectiveness of these methods is quite uncertain, especially in cases of very low levels of infestation. A method to distinguish the larvae of the three species of corn rootworm using morphological characteristics is reported by Mendoza and Peters (1964).</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sticky traps baited with a chemical kairomone attractant (Hongtrakul, 1997) and cucurbitacin-baited traps could be used for the monitoring of production sites (Jackson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Luna, 2006; Alston and Worwood, 2012). However, the effectiveness of this trapping for the detection of very low populations has yet to be proven. Adults of </w:t>
      </w:r>
      <w:r>
        <w:rPr>
          <w:rFonts w:ascii="Calibri" w:hAnsi="Calibri" w:eastAsia="Calibri" w:cs="Calibri"/>
          <w:i/>
          <w:iCs/>
          <w:color w:val="000000"/>
          <w:sz w:val="22"/>
          <w:szCs w:val="22"/>
        </w:rPr>
        <w:t xml:space="preserve">D. undecimpuncta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Diabrotica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virgifera</w:t>
      </w:r>
      <w:r>
        <w:rPr>
          <w:rFonts w:ascii="Calibri" w:hAnsi="Calibri" w:eastAsia="Calibri" w:cs="Calibri"/>
          <w:color w:val="000000"/>
          <w:sz w:val="22"/>
          <w:szCs w:val="22"/>
        </w:rPr>
        <w:t xml:space="preserve"> which includes a key to the adults of 13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EFSA Panel on Plant Health performed a pest categorization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including a full investigation of potential pathways (EFSA PLH, 2020). This subspecies occurs in North and Central America where adults feed on a wide range of plants from about 50 different botanical families. However, adults only feed on young fruits not ready for harvest and in addition, fly away quickly when disturbed. The probability of their remaining on the foliage or fruit during handling is thus considered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travelling readily from field to field during the summer. But their flight potential is not sufficient to spread from North America to the EPPO region. Hitchhiking behaviour could occur, as has been observed with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(2020) noted that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is more likely to move through international trade as immature stages (eggs, larvae or pupae) in soil and growing media (with or without host plants) than as adults.  However, the survival rate of immature stages on roots of true host plants, or in soil (either as a commodity on its own, or when accompanying plants for planting in international trade), is not known. But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It is worth noting that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does not seem to show any propensity to travel via international trade: Europhyt records of pest interceptions from 1995 to 2020 do not report any interceptions of this species in the EU (EFSA PLH,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stage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by feeding on the roots of plants, has the greatest impact. Severe damage may result in discolored and stunted plants; plant death occurs when larvae burrow into the stem. Adult beetles damage leaves, flowers or fruits and may cause wilting and reduced yield.</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Beirne (1971) reported a 100% loss of watermelon seedlings as a result of attack by adults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Attacks on more mature plants result in a general leaf desiccation. Attacked fruits of cucumber and pumpkin have a characteristic pinhole appearance that can reduce their market value (Beirne, 1971).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has been reported to attack glasshouse-grown cucumbers after moving from field-grown cucumber plants (Beirne, 1971).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cited as an important pest of cucurbits in Missouri (Necibi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is a key pest of peanuts in south-eastern Virginia (Lummus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1983), North Carolina (Campbell and Emery, 1967) and Georgia (Hays and Morgan, 1965).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is also a root pest of maize, but is of lesser importance on this crop than the related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because oviposition of migrating adults is spread over a number of hosts, meaning that the emergence rate from maize field is often low relative to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(Meinke, personal observation cited by Pereira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it is considered as a significant pest of maize in the Gulf Coast region of Texas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Fleming and Reed (2010) suggest, based on laboratory trials, that larvae could be an economic pest of sweet potatoes. Damage by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occurs most often on heavy clay soils or soils high in organic content. During periods of very wet weather, it may cause damage on any soil type, even sandy soils (French, 1978). The geographical range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almost completely matches the recorded range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(EPPO, 2021), and it is not clear whether the damage caused specifically by southern corn rootworm is generally distinguished from that attributable to its northern sister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is considered as one of the prominent chrysomelid beetle vectors. Adults or larvae transmit eight viruses in three genera (Tolin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For example, the larvae are vectors of maize chlorotic mottle virus (MCMV) (Jensen, 1985) and the adults are able to transmit one Carmovirus (BMMV) and six Comoviruses (BPMV, CPMV, CPSMV, QPMV, RaMV and SqMV).</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corn rootworms can be limited by rotation of maize with other non-host crops (in North America, typically soybean) but crop rotation will not provide adequate control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because it deposits eggs in soil after the corn has reached the seedling stage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Control techniques used in North America include: soil treatment with granular insecticides such as terbufos, isofenphos, carbofuran or tefluthrin at the time of planting (Sutter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late planting into land that has been ploughed earlier in the spring to remove vegetation and discourage egg laying; application of granular baits containing cucurbitacin arrestants which control adults when applied just before egg laying. Some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are toxic to larvae of the southern corn rootworm (Rupar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and commercial transgenic maize hybrids designed to protect the root system of corn from larval feeding damage have been introduced since 2003 in the USA and are effective against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These hybrids were created with a Cry3Bb1 gene from a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variant (Vaughn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but currently, expression of Vip1/Vip2 genes also showed activity against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and are highly toxic against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(Domínguez-Arrizabalaga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adult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forms part of integrated pest management schemes for cucurbits, groundnut, beans etc. in USA. In addition to early ploughing, transparent screens can be used to exclude the beetles from cucurbit crops. The presence of black plastic mulch does appear to limit the number of immature beetles found at the shallower soil depths (0-5 cm). The mulch limits the adult female beetle’s access to the soil around the plant (Necibi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1992). Early trap plantings of cucurbits can be used to attract adults, which are then destroyed with insecticides. Various benzenoid attractants are used to monitor populations and to provide some control (formulated as baits) (Lampman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resistant varieties is probably the most important control strategy. For example, varietal resistance is sought in cucurbits, the seedlings of several commercial varieties are resistant to spotted cucumber beetles as well as having resistant foliage later in the season (Sorensen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2003). Despite these possibilities, chemical insecticides very commonly have to be used against spotted cucumber beetle, mainly to protect plants at the cotyledon stage to allow a good stand to establish, but also as foliar applications to prevent transmission of bacteria and viruses.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predicted distribution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was estimated by Marchioro and Krechemer (2018) using a machine-learning algorithm (MaxEnt) with ten predictors (Environmental variables). The minimum temperature of the coldest month has the highest percentage of contribution of all bioclimatic variables for the model developed for this species. The predicted optimal climatic areas with hosts include a large portion of the EPPO region, from Western Europe to Eastern Russia and Northern Africa.</w:t>
      </w:r>
    </w:p>
    <w:p>
      <w:pPr>
        <w:widowControl w:val="on"/>
        <w:pBdr/>
        <w:spacing w:before="220" w:after="220" w:line="240" w:lineRule="auto"/>
        <w:ind w:left="0" w:right="0"/>
        <w:jc w:val="both"/>
      </w:pPr>
      <w:r>
        <w:rPr>
          <w:rFonts w:ascii="Calibri" w:hAnsi="Calibri" w:eastAsia="Calibri" w:cs="Calibri"/>
          <w:color w:val="000000"/>
          <w:sz w:val="22"/>
          <w:szCs w:val="22"/>
        </w:rPr>
        <w:t xml:space="preserve">Existing experience of the spread of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in Eastern and Western Europe as well as the availability of suitable climatic conditions and of susceptible hosts strongly suggest that, if it entered into the EPPO region,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would establish, rapidly spread and be damaging in large parts of the region. Economic impact is anticipated by EFSA PLH (2020) in maize and outdoor cucurbit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adults actively ﬂy and are unlikely to remain on the plants during harvesting or transatlantic trade, phytosanitary measures at import should focus on true host plants with roots and soil where immature stages could be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Requirements for the production of host plants with roots and soil could be based on the production in pest free areas (EFSA PLH, 2020) or in a pest free place/site of production (e.g. under complete physical isolation). In particular, a number of EPPO countries already require that plants for planting should be accompanied by a phytosanitary certificate to enter their territory, indicating that these plants have been inspected and are free from quarantine pests prior to entry (EU, 2019). In case of entry on such plants, the following additional measures could be ordered: chemical treatments of consignments, processing under specified conditions or storage in a modified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Relevant management measures could also include the prohibition of the introduction of soils and growing media as such into the EPPO region. Such import from North and Central America is already prohibited by a number of EPPO countries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current national regulations in the EPPO region may not cover the true host range of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phytosanitary measures are widely applied to all plants for planting and soil and the entry pathways can be considered as partially closed.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8450665c0d5101849"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Arant FS (1929) Biology and control of the southern corn rootworm</w:t>
      </w:r>
      <w:r>
        <w:rPr>
          <w:rFonts w:ascii="Calibri" w:hAnsi="Calibri" w:eastAsia="Calibri" w:cs="Calibri"/>
          <w:i/>
          <w:iCs/>
          <w:color w:val="000000"/>
          <w:sz w:val="22"/>
          <w:szCs w:val="22"/>
        </w:rPr>
        <w:t xml:space="preserve">. Bulletin of the Alabama Agricultural Experiment Station </w:t>
      </w:r>
      <w:r>
        <w:rPr>
          <w:rFonts w:ascii="Calibri" w:hAnsi="Calibri" w:eastAsia="Calibri" w:cs="Calibri"/>
          <w:b/>
          <w:bCs/>
          <w:color w:val="000000"/>
          <w:sz w:val="22"/>
          <w:szCs w:val="22"/>
        </w:rPr>
        <w:t xml:space="preserve">230 pp</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9-11.</w:t>
      </w:r>
    </w:p>
    <w:p>
      <w:pPr>
        <w:widowControl w:val="on"/>
        <w:pBdr/>
        <w:spacing w:before="220" w:after="220" w:line="240" w:lineRule="auto"/>
        <w:ind w:left="0" w:right="0"/>
        <w:jc w:val="left"/>
      </w:pPr>
      <w:r>
        <w:rPr>
          <w:rFonts w:ascii="Calibri" w:hAnsi="Calibri" w:eastAsia="Calibri" w:cs="Calibri"/>
          <w:color w:val="000000"/>
          <w:sz w:val="22"/>
          <w:szCs w:val="22"/>
        </w:rPr>
        <w:t xml:space="preserve">Barber HS (1947)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and two new genera. </w:t>
      </w:r>
      <w:r>
        <w:rPr>
          <w:rFonts w:ascii="Calibri" w:hAnsi="Calibri" w:eastAsia="Calibri" w:cs="Calibri"/>
          <w:i/>
          <w:iCs/>
          <w:color w:val="000000"/>
          <w:sz w:val="22"/>
          <w:szCs w:val="22"/>
        </w:rPr>
        <w:t xml:space="preserve">Proceedings of the Entomological Society of Washington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Beirne BP (1971) Pest insects of annual crop plants in Canada. I. Lepidoptera, II. Diptera, III. Coleoptera. </w:t>
      </w:r>
      <w:r>
        <w:rPr>
          <w:rFonts w:ascii="Calibri" w:hAnsi="Calibri" w:eastAsia="Calibri" w:cs="Calibri"/>
          <w:i/>
          <w:iCs/>
          <w:color w:val="000000"/>
          <w:sz w:val="22"/>
          <w:szCs w:val="22"/>
        </w:rPr>
        <w:t xml:space="preserve">Memoirs of the Entomological Society of Canada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1-124.</w:t>
      </w:r>
    </w:p>
    <w:p>
      <w:pPr>
        <w:widowControl w:val="on"/>
        <w:pBdr/>
        <w:spacing w:before="220" w:after="220" w:line="240" w:lineRule="auto"/>
        <w:ind w:left="0" w:right="0"/>
        <w:jc w:val="left"/>
      </w:pPr>
      <w:r>
        <w:rPr>
          <w:rFonts w:ascii="Calibri" w:hAnsi="Calibri" w:eastAsia="Calibri" w:cs="Calibri"/>
          <w:color w:val="000000"/>
          <w:sz w:val="22"/>
          <w:szCs w:val="22"/>
        </w:rPr>
        <w:t xml:space="preserve">Brust GE &amp; House GJ (1990) Influence of soil texture, soil moisture, organic cover, and weeds on oviposition preference of southern corn rootworm.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966-971.</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WV &amp; Emery DA (1967) Some environmental factors affecting feeding, oviposition, and survival of the southern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(6), 1675-1678.</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DB (1989) </w:t>
      </w:r>
      <w:r>
        <w:rPr>
          <w:rFonts w:ascii="Calibri" w:hAnsi="Calibri" w:eastAsia="Calibri" w:cs="Calibri"/>
          <w:i/>
          <w:iCs/>
          <w:color w:val="000000"/>
          <w:sz w:val="22"/>
          <w:szCs w:val="22"/>
        </w:rPr>
        <w:t xml:space="preserve">Canadian Beetles Injurious to Crops, Ornamentals, Stored Products and Buildings</w:t>
      </w:r>
      <w:r>
        <w:rPr>
          <w:rFonts w:ascii="Calibri" w:hAnsi="Calibri" w:eastAsia="Calibri" w:cs="Calibri"/>
          <w:color w:val="000000"/>
          <w:sz w:val="22"/>
          <w:szCs w:val="22"/>
        </w:rPr>
        <w:t xml:space="preserve">. Research Branch Agriculture Canada Publication No. </w:t>
      </w:r>
      <w:r>
        <w:rPr>
          <w:rFonts w:ascii="Calibri" w:hAnsi="Calibri" w:eastAsia="Calibri" w:cs="Calibri"/>
          <w:b/>
          <w:bCs/>
          <w:color w:val="000000"/>
          <w:sz w:val="22"/>
          <w:szCs w:val="22"/>
        </w:rPr>
        <w:t xml:space="preserve">1826</w:t>
      </w:r>
      <w:r>
        <w:rPr>
          <w:rFonts w:ascii="Calibri" w:hAnsi="Calibri" w:eastAsia="Calibri" w:cs="Calibri"/>
          <w:color w:val="000000"/>
          <w:sz w:val="22"/>
          <w:szCs w:val="22"/>
        </w:rPr>
        <w:t xml:space="preserve">. Research Branch Agriculture Canada, Ottawa (CA).</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(2008) Encyclopedia of Entomology, 2nd ed., Vol. 1-4, Springer Science and Business Media, New York: 4346 pp.</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DG,Seeno TN, Riley EG., Gilbert AJ &amp; Sullivan JM. (2004) Host plants of leaf beetle species occurring in the United States and Canada (Coleoptera: Megalopodidae, Orsodacnidae, Chrysomelidae, Excluding Bruchinae), Special Publication No.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Coleopterists Society: Sacramento, CA, USA; pp. 86–87.</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Diabrotica species (Coleoptera: Chrysomelidae) from North and Central America. USDA APHIS PPQ Center for Plant Health Science and Technology, USDA Agricultural Research Service, University of Maryland, and Louisiana State University. </w:t>
      </w:r>
      <w:hyperlink r:id="rId3402665c0d5101b87"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Domínguez-Arrizabalaga M, Villanueva M, Escriche B, Ancín-Azpilicueta C &amp; Caballero P (2020) Insecticidal activity of Bacillus thuringiensis proteins against Coleopteran pests. </w:t>
      </w:r>
      <w:r>
        <w:rPr>
          <w:rFonts w:ascii="Calibri" w:hAnsi="Calibri" w:eastAsia="Calibri" w:cs="Calibri"/>
          <w:i/>
          <w:iCs/>
          <w:color w:val="000000"/>
          <w:sz w:val="22"/>
          <w:szCs w:val="22"/>
        </w:rPr>
        <w:t xml:space="preserve">Toxins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430.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(2020) Panel on Plant Health (PLH), Bragard C, Dehnen-Schmutz K, Di Serio F, Gonthier P, Jacques M-A, JaquesMiret JA, Justesen AF, MacLeod A, Magnusson CS, Milonas P, Navas-Cortes JA, Parnell S, Potting R, Reignault PL, Thulke HH, Van der Werf W, Civera AV, Yuen J, Zappala L, Kertesz V, Maiorano A, Streissl F and MacLeod A. Scientiﬁc Opinion on the pest categorisation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(12), 6358, 29 pp. </w:t>
      </w:r>
      <w:hyperlink r:id="rId8505665c0d5101c77" w:history="1">
        <w:r>
          <w:rPr>
            <w:rFonts w:ascii="Calibri" w:hAnsi="Calibri" w:eastAsia="Calibri" w:cs="Calibri"/>
            <w:color w:val="0000CC"/>
            <w:sz w:val="22"/>
            <w:szCs w:val="22"/>
            <w:u w:val="single"/>
          </w:rPr>
          <w:t xml:space="preserve">https://doi.org/10.2903/j.efsa.2020.6358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Elsey KD (1988) Reproductive diapause in the spotted cucumber beetle.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(1), 78-83.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(available online). </w:t>
      </w:r>
      <w:hyperlink r:id="rId6556665c0d5101d73"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(1997a)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pp. 233-237.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Official Journal of the European Union L319.</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DE &amp; Reed JT (2010) Description of damage by larvae of the spotted cucumber beetle,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(Coleoptera: Chrysomelidae) to sweetpotato,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(L.) (Solanales: Convolvulaceae). </w:t>
      </w:r>
      <w:r>
        <w:rPr>
          <w:rFonts w:ascii="Calibri" w:hAnsi="Calibri" w:eastAsia="Calibri" w:cs="Calibri"/>
          <w:i/>
          <w:iCs/>
          <w:color w:val="000000"/>
          <w:sz w:val="22"/>
          <w:szCs w:val="22"/>
        </w:rPr>
        <w:t xml:space="preserve">Midsouth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101-103.</w:t>
      </w:r>
    </w:p>
    <w:p>
      <w:pPr>
        <w:widowControl w:val="on"/>
        <w:pBdr/>
        <w:spacing w:before="220" w:after="220" w:line="240" w:lineRule="auto"/>
        <w:ind w:left="0" w:right="0"/>
        <w:jc w:val="left"/>
      </w:pPr>
      <w:r>
        <w:rPr>
          <w:rFonts w:ascii="Calibri" w:hAnsi="Calibri" w:eastAsia="Calibri" w:cs="Calibri"/>
          <w:color w:val="000000"/>
          <w:sz w:val="22"/>
          <w:szCs w:val="22"/>
        </w:rPr>
        <w:t xml:space="preserve">French JC (1978) The southern corn rootworm, </w:t>
      </w:r>
      <w:r>
        <w:rPr>
          <w:rFonts w:ascii="Calibri" w:hAnsi="Calibri" w:eastAsia="Calibri" w:cs="Calibri"/>
          <w:i/>
          <w:iCs/>
          <w:color w:val="000000"/>
          <w:sz w:val="22"/>
          <w:szCs w:val="22"/>
        </w:rPr>
        <w:t xml:space="preserve">Diabrotica undecimpunctata howardi. Peanut Farmer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36-38.</w:t>
      </w:r>
    </w:p>
    <w:p>
      <w:pPr>
        <w:widowControl w:val="on"/>
        <w:pBdr/>
        <w:spacing w:before="220" w:after="220" w:line="240" w:lineRule="auto"/>
        <w:ind w:left="0" w:right="0"/>
        <w:jc w:val="left"/>
      </w:pPr>
      <w:r>
        <w:rPr>
          <w:rFonts w:ascii="Calibri" w:hAnsi="Calibri" w:eastAsia="Calibri" w:cs="Calibri"/>
          <w:color w:val="000000"/>
          <w:sz w:val="22"/>
          <w:szCs w:val="22"/>
        </w:rPr>
        <w:t xml:space="preserve">Hays SB &amp; Morgan LW (1965) Observations on the biology of the southern corn rootworm and insecticidal tests for its control in Georgia.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637-642.</w:t>
      </w:r>
    </w:p>
    <w:p>
      <w:pPr>
        <w:widowControl w:val="on"/>
        <w:pBdr/>
        <w:spacing w:before="220" w:after="220" w:line="240" w:lineRule="auto"/>
        <w:ind w:left="0" w:right="0"/>
        <w:jc w:val="left"/>
      </w:pPr>
      <w:r>
        <w:rPr>
          <w:rFonts w:ascii="Calibri" w:hAnsi="Calibri" w:eastAsia="Calibri" w:cs="Calibri"/>
          <w:color w:val="000000"/>
          <w:sz w:val="22"/>
          <w:szCs w:val="22"/>
        </w:rPr>
        <w:t xml:space="preserve">Hongtrakul T (1997) Attractivity of plant volatiles and a semichemical-based bait to the western spotted cucumber beetle,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(Coleoptera: Chrysomelidae). Thesis of the Oregon State University. 54pp.</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pp. 25–37. In J. L. M. Krysan and T. A. Miller (eds.),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 New York, NY</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sweetpotato and cucurbits with kairomone-baited traps.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SG (1985) Laboratory transmission of maize chlorotic mottle virus by three species of corn rootworms.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(10), 864-868.</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(1976) Moisture relationships of the egg of the southern corn rootworm </w:t>
      </w:r>
      <w:r>
        <w:rPr>
          <w:rFonts w:ascii="Calibri" w:hAnsi="Calibri" w:eastAsia="Calibri" w:cs="Calibri"/>
          <w:i/>
          <w:iCs/>
          <w:color w:val="000000"/>
          <w:sz w:val="22"/>
          <w:szCs w:val="22"/>
        </w:rPr>
        <w:t xml:space="preserve">Diabrotica undecimpunctata howardi Entomologia Experimentalis et Applicata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154-162.</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Lampman RL, Metcalf RL &amp; Andersen JF (1987) Semiochemical attractants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southern corn rootworm, and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the western corn rootworm (Coleoptera: Chrysomelidae).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959-975.</w:t>
      </w:r>
    </w:p>
    <w:p>
      <w:pPr>
        <w:widowControl w:val="on"/>
        <w:pBdr/>
        <w:spacing w:before="220" w:after="220" w:line="240" w:lineRule="auto"/>
        <w:ind w:left="0" w:right="0"/>
        <w:jc w:val="left"/>
      </w:pPr>
      <w:r>
        <w:rPr>
          <w:rFonts w:ascii="Calibri" w:hAnsi="Calibri" w:eastAsia="Calibri" w:cs="Calibri"/>
          <w:color w:val="000000"/>
          <w:sz w:val="22"/>
          <w:szCs w:val="22"/>
        </w:rPr>
        <w:t xml:space="preserve">Lummus PF, Smith JC &amp; Powell NL (1983) Soil moisture and texture effects on survival of immature southern corn rootworms,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(Coleoptera: Chrysomelidae).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(5), 1529-1531.</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(2006) Development of an IPM program for western spotted cucumber beetle in vegetable cropping systems. A Report to the Oregon Processed Vegetable Growers and the Agricultural Research Foundation. 7pp.</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w:t>
      </w:r>
      <w:r>
        <w:rPr>
          <w:rFonts w:ascii="Calibri" w:hAnsi="Calibri" w:eastAsia="Calibri" w:cs="Calibri"/>
          <w:i/>
          <w:iCs/>
          <w:color w:val="000000"/>
          <w:sz w:val="22"/>
          <w:szCs w:val="22"/>
        </w:rPr>
        <w:t xml:space="preserve">Destructive and Useful Insects: their Habits and Control</w:t>
      </w:r>
      <w:r>
        <w:rPr>
          <w:rFonts w:ascii="Calibri" w:hAnsi="Calibri" w:eastAsia="Calibri" w:cs="Calibri"/>
          <w:color w:val="000000"/>
          <w:sz w:val="22"/>
          <w:szCs w:val="22"/>
        </w:rPr>
        <w:t xml:space="preserve"> (5th ed). McGraw-Hill,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Michelbacher AE, MacLeod GF &amp; Smith RF (1941) A preliminary report on control of the western twelve-spotted cucumber beetle in orchards.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709-716.</w:t>
      </w:r>
    </w:p>
    <w:p>
      <w:pPr>
        <w:widowControl w:val="on"/>
        <w:pBdr/>
        <w:spacing w:before="220" w:after="220" w:line="240" w:lineRule="auto"/>
        <w:ind w:left="0" w:right="0"/>
        <w:jc w:val="left"/>
      </w:pPr>
      <w:r>
        <w:rPr>
          <w:rFonts w:ascii="Calibri" w:hAnsi="Calibri" w:eastAsia="Calibri" w:cs="Calibri"/>
          <w:color w:val="000000"/>
          <w:sz w:val="22"/>
          <w:szCs w:val="22"/>
        </w:rPr>
        <w:t xml:space="preserve">Necibi S, Barrett BA &amp; Johnson JW (1992) Effects of a black plastic mulch on the soil and plant dispersal of cucumber beetles, </w:t>
      </w:r>
      <w:r>
        <w:rPr>
          <w:rFonts w:ascii="Calibri" w:hAnsi="Calibri" w:eastAsia="Calibri" w:cs="Calibri"/>
          <w:i/>
          <w:iCs/>
          <w:color w:val="000000"/>
          <w:sz w:val="22"/>
          <w:szCs w:val="22"/>
        </w:rPr>
        <w:t xml:space="preserve">Acalymmavittatum</w:t>
      </w:r>
      <w:r>
        <w:rPr>
          <w:rFonts w:ascii="Calibri" w:hAnsi="Calibri" w:eastAsia="Calibri" w:cs="Calibri"/>
          <w:color w:val="000000"/>
          <w:sz w:val="22"/>
          <w:szCs w:val="22"/>
        </w:rPr>
        <w:t xml:space="preserve"> (F.)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(Coleoptera: Chrysomelidae), on melons. </w:t>
      </w:r>
      <w:r>
        <w:rPr>
          <w:rFonts w:ascii="Calibri" w:hAnsi="Calibri" w:eastAsia="Calibri" w:cs="Calibri"/>
          <w:i/>
          <w:iCs/>
          <w:color w:val="000000"/>
          <w:sz w:val="22"/>
          <w:szCs w:val="22"/>
        </w:rPr>
        <w:t xml:space="preserve">Journal of Agricultural Entomology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129-135.</w:t>
      </w:r>
    </w:p>
    <w:p>
      <w:pPr>
        <w:widowControl w:val="on"/>
        <w:pBdr/>
        <w:spacing w:before="220" w:after="220" w:line="240" w:lineRule="auto"/>
        <w:ind w:left="0" w:right="0"/>
        <w:jc w:val="left"/>
      </w:pPr>
      <w:r>
        <w:rPr>
          <w:rFonts w:ascii="Calibri" w:hAnsi="Calibri" w:eastAsia="Calibri" w:cs="Calibri"/>
          <w:color w:val="000000"/>
          <w:sz w:val="22"/>
          <w:szCs w:val="22"/>
        </w:rPr>
        <w:t xml:space="preserve">Pereira AE, Vélez, AM, Meinke LJ &amp; Siegfried BD (2017) Sublethal effects of vATPase-A and Snf7 dsRNAs on biology of southern corn rootworm,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(6), 2545-2553.</w:t>
      </w:r>
    </w:p>
    <w:p>
      <w:pPr>
        <w:widowControl w:val="on"/>
        <w:pBdr/>
        <w:spacing w:before="220" w:after="220" w:line="240" w:lineRule="auto"/>
        <w:ind w:left="0" w:right="0"/>
        <w:jc w:val="left"/>
      </w:pPr>
      <w:r>
        <w:rPr>
          <w:rFonts w:ascii="Calibri" w:hAnsi="Calibri" w:eastAsia="Calibri" w:cs="Calibri"/>
          <w:color w:val="000000"/>
          <w:sz w:val="22"/>
          <w:szCs w:val="22"/>
        </w:rPr>
        <w:t xml:space="preserve">Porter P, Cronholm GB, Parker RD, Troxclair NN, Patrick CD, Biles S &amp; Morrison WP (2006) Managing insect and mite pests of Texas corn. Texas FARMER Collection. </w:t>
      </w:r>
      <w:hyperlink r:id="rId9719665c0d51025a0" w:history="1">
        <w:r>
          <w:rPr>
            <w:rFonts w:ascii="Calibri" w:hAnsi="Calibri" w:eastAsia="Calibri" w:cs="Calibri"/>
            <w:color w:val="0000CC"/>
            <w:sz w:val="22"/>
            <w:szCs w:val="22"/>
            <w:u w:val="single"/>
          </w:rPr>
          <w:t xml:space="preserve">https://oaktrust.library.tamu.edu/bitstream/handle/1969.1/87672/pdf_40.pdf?sequence=1&amp;isAllowed=y</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Rupar MJ, Donovan WP, Groat RG, Slaney AC, Mattison JW, Johnson TB, Charles J-F, Cosmao Dumanoir V &amp; De Barjac H (1991) Two novel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toxic to coleopterans.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(11), 3337-3344.</w:t>
      </w:r>
    </w:p>
    <w:p>
      <w:pPr>
        <w:widowControl w:val="on"/>
        <w:pBdr/>
        <w:spacing w:before="220" w:after="220" w:line="240" w:lineRule="auto"/>
        <w:ind w:left="0" w:right="0"/>
        <w:jc w:val="left"/>
      </w:pPr>
      <w:r>
        <w:rPr>
          <w:rFonts w:ascii="Calibri" w:hAnsi="Calibri" w:eastAsia="Calibri" w:cs="Calibri"/>
          <w:color w:val="000000"/>
          <w:sz w:val="22"/>
          <w:szCs w:val="22"/>
        </w:rPr>
        <w:t xml:space="preserve">Sorensen K, Baker J &amp; Stephan D (2003) Pests of Cucurbits. NC State Extension Publications. Available at </w:t>
      </w:r>
      <w:hyperlink r:id="rId2343665c0d5102654" w:history="1">
        <w:r>
          <w:rPr>
            <w:rFonts w:ascii="Calibri" w:hAnsi="Calibri" w:eastAsia="Calibri" w:cs="Calibri"/>
            <w:color w:val="0000CC"/>
            <w:sz w:val="22"/>
            <w:szCs w:val="22"/>
            <w:u w:val="single"/>
          </w:rPr>
          <w:t xml:space="preserve">https://content.ces.ncsu.edu/insect-and-related-pests-of-vegetables/pests-of-cucurbits</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Sutter GR, Fisher JR, Elliott NC &amp; Branson TF (1990) Effect of insecticide treatments on root lodging and yields of maize in controlled infestations of western corn rootworms.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2414-2420.</w:t>
      </w:r>
    </w:p>
    <w:p>
      <w:pPr>
        <w:widowControl w:val="on"/>
        <w:pBdr/>
        <w:spacing w:before="220" w:after="220" w:line="240" w:lineRule="auto"/>
        <w:ind w:left="0" w:right="0"/>
        <w:jc w:val="left"/>
      </w:pPr>
      <w:r>
        <w:rPr>
          <w:rFonts w:ascii="Calibri" w:hAnsi="Calibri" w:eastAsia="Calibri" w:cs="Calibri"/>
          <w:color w:val="000000"/>
          <w:sz w:val="22"/>
          <w:szCs w:val="22"/>
        </w:rPr>
        <w:t xml:space="preserve">Tolin SA, Langham MAC &amp; Gergerich RC (2016) Beetle transmission: a unique alliance of virus, vector, and host. In Vector-Mediated Transmission of Plant Pathogens, ed. JK Brown, pp. 131–146. St. Paul, MN:</w:t>
      </w:r>
      <w:r>
        <w:rPr>
          <w:rFonts w:ascii="Calibri" w:hAnsi="Calibri" w:eastAsia="Calibri" w:cs="Calibri"/>
          <w:i/>
          <w:iCs/>
          <w:color w:val="000000"/>
          <w:sz w:val="22"/>
          <w:szCs w:val="22"/>
        </w:rPr>
        <w:t xml:space="preserve"> American Phytopathological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Tubbs PK (1991)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1843 (Insecta, Coleoptera): proposed conservation of the specific name, and of the subspecific name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1947. </w:t>
      </w:r>
      <w:r>
        <w:rPr>
          <w:rFonts w:ascii="Calibri" w:hAnsi="Calibri" w:eastAsia="Calibri" w:cs="Calibri"/>
          <w:i/>
          <w:iCs/>
          <w:color w:val="000000"/>
          <w:sz w:val="22"/>
          <w:szCs w:val="22"/>
        </w:rPr>
        <w:t xml:space="preserve">Bulletin of Zoological Nomenclature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219-221.</w:t>
      </w:r>
    </w:p>
    <w:p>
      <w:pPr>
        <w:widowControl w:val="on"/>
        <w:pBdr/>
        <w:spacing w:before="220" w:after="220" w:line="240" w:lineRule="auto"/>
        <w:ind w:left="0" w:right="0"/>
        <w:jc w:val="left"/>
      </w:pPr>
      <w:r>
        <w:rPr>
          <w:rFonts w:ascii="Calibri" w:hAnsi="Calibri" w:eastAsia="Calibri" w:cs="Calibri"/>
          <w:color w:val="000000"/>
          <w:sz w:val="22"/>
          <w:szCs w:val="22"/>
        </w:rPr>
        <w:t xml:space="preserve">Vaughn T, Cavato T, Brar G, Coombe T, DeGooyer T, Ford S, Groth M, Howe A, Johnson S, Kolacz K, Pilcher C, Purcell J, Romano C, English L &amp; Pershing J (2005) A method of controlling corn rootworm feeding using a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protein expressed in transgenic maize. </w:t>
      </w:r>
      <w:r>
        <w:rPr>
          <w:rFonts w:ascii="Calibri" w:hAnsi="Calibri" w:eastAsia="Calibri" w:cs="Calibri"/>
          <w:i/>
          <w:iCs/>
          <w:color w:val="000000"/>
          <w:sz w:val="22"/>
          <w:szCs w:val="22"/>
        </w:rPr>
        <w:t xml:space="preserve">Crop Science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931-938.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EPPO datasheets on pests recommended for regulation. Available online. </w:t>
      </w:r>
      <w:hyperlink r:id="rId7774665c0d510289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477-482. </w:t>
      </w:r>
      <w:hyperlink r:id="rId9866665c0d510296a" w:history="1">
        <w:r>
          <w:rPr>
            <w:rFonts w:ascii="Calibri" w:hAnsi="Calibri" w:eastAsia="Calibri" w:cs="Calibri"/>
            <w:color w:val="0000CC"/>
            <w:sz w:val="22"/>
            <w:szCs w:val="22"/>
            <w:u w:val="single"/>
          </w:rPr>
          <w:t xml:space="preserve">https://doi.org/10.1111/j.1365-2338.1999.tb01422.x</w:t>
        </w:r>
      </w:hyperlink>
    </w:p>
    <w:p>
      <w:r>
        <w:drawing>
          <wp:inline distT="0" distB="0" distL="0" distR="0">
            <wp:extent cx="1800000" cy="604800"/>
            <wp:docPr id="41511138" name="name9322665c0d5102d6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546665c0d5102d63"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88189">
    <w:multiLevelType w:val="hybridMultilevel"/>
    <w:lvl w:ilvl="0" w:tplc="45091208">
      <w:start w:val="1"/>
      <w:numFmt w:val="decimal"/>
      <w:lvlText w:val="%1."/>
      <w:lvlJc w:val="left"/>
      <w:pPr>
        <w:ind w:left="720" w:hanging="360"/>
      </w:pPr>
    </w:lvl>
    <w:lvl w:ilvl="1" w:tplc="45091208" w:tentative="1">
      <w:start w:val="1"/>
      <w:numFmt w:val="lowerLetter"/>
      <w:lvlText w:val="%2."/>
      <w:lvlJc w:val="left"/>
      <w:pPr>
        <w:ind w:left="1440" w:hanging="360"/>
      </w:pPr>
    </w:lvl>
    <w:lvl w:ilvl="2" w:tplc="45091208" w:tentative="1">
      <w:start w:val="1"/>
      <w:numFmt w:val="lowerRoman"/>
      <w:lvlText w:val="%3."/>
      <w:lvlJc w:val="right"/>
      <w:pPr>
        <w:ind w:left="2160" w:hanging="180"/>
      </w:pPr>
    </w:lvl>
    <w:lvl w:ilvl="3" w:tplc="45091208" w:tentative="1">
      <w:start w:val="1"/>
      <w:numFmt w:val="decimal"/>
      <w:lvlText w:val="%4."/>
      <w:lvlJc w:val="left"/>
      <w:pPr>
        <w:ind w:left="2880" w:hanging="360"/>
      </w:pPr>
    </w:lvl>
    <w:lvl w:ilvl="4" w:tplc="45091208" w:tentative="1">
      <w:start w:val="1"/>
      <w:numFmt w:val="lowerLetter"/>
      <w:lvlText w:val="%5."/>
      <w:lvlJc w:val="left"/>
      <w:pPr>
        <w:ind w:left="3600" w:hanging="360"/>
      </w:pPr>
    </w:lvl>
    <w:lvl w:ilvl="5" w:tplc="45091208" w:tentative="1">
      <w:start w:val="1"/>
      <w:numFmt w:val="lowerRoman"/>
      <w:lvlText w:val="%6."/>
      <w:lvlJc w:val="right"/>
      <w:pPr>
        <w:ind w:left="4320" w:hanging="180"/>
      </w:pPr>
    </w:lvl>
    <w:lvl w:ilvl="6" w:tplc="45091208" w:tentative="1">
      <w:start w:val="1"/>
      <w:numFmt w:val="decimal"/>
      <w:lvlText w:val="%7."/>
      <w:lvlJc w:val="left"/>
      <w:pPr>
        <w:ind w:left="5040" w:hanging="360"/>
      </w:pPr>
    </w:lvl>
    <w:lvl w:ilvl="7" w:tplc="45091208" w:tentative="1">
      <w:start w:val="1"/>
      <w:numFmt w:val="lowerLetter"/>
      <w:lvlText w:val="%8."/>
      <w:lvlJc w:val="left"/>
      <w:pPr>
        <w:ind w:left="5760" w:hanging="360"/>
      </w:pPr>
    </w:lvl>
    <w:lvl w:ilvl="8" w:tplc="45091208" w:tentative="1">
      <w:start w:val="1"/>
      <w:numFmt w:val="lowerRoman"/>
      <w:lvlText w:val="%9."/>
      <w:lvlJc w:val="right"/>
      <w:pPr>
        <w:ind w:left="6480" w:hanging="180"/>
      </w:pPr>
    </w:lvl>
  </w:abstractNum>
  <w:abstractNum w:abstractNumId="32588188">
    <w:multiLevelType w:val="hybridMultilevel"/>
    <w:lvl w:ilvl="0" w:tplc="275325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88188">
    <w:abstractNumId w:val="32588188"/>
  </w:num>
  <w:num w:numId="32588189">
    <w:abstractNumId w:val="3258818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1747387" Type="http://schemas.microsoft.com/office/2011/relationships/commentsExtended" Target="commentsExtended.xml"/><Relationship Id="rId249701917" Type="http://schemas.microsoft.com/office/2011/relationships/people" Target="people.xml"/><Relationship Id="rId7057665c0d50f15db" Type="http://schemas.openxmlformats.org/officeDocument/2006/relationships/hyperlink" Target="https://gd.eppo.int/taxon/DIABUH/" TargetMode="External"/><Relationship Id="rId6093665c0d50f1646" Type="http://schemas.openxmlformats.org/officeDocument/2006/relationships/hyperlink" Target="https://gd.eppo.int/taxon/DIABUH/categorization" TargetMode="External"/><Relationship Id="rId7849665c0d50f2142" Type="http://schemas.openxmlformats.org/officeDocument/2006/relationships/hyperlink" Target="https://gd.eppo.int/taxon/DIABUH/photos" TargetMode="External"/><Relationship Id="rId8450665c0d5101849" Type="http://schemas.openxmlformats.org/officeDocument/2006/relationships/hyperlink" Target="https://digitalcommons.usu.edu/extension_curall/987" TargetMode="External"/><Relationship Id="rId3402665c0d5101b87" Type="http://schemas.openxmlformats.org/officeDocument/2006/relationships/hyperlink" Target="http://idtools.org/id/beetles/diabrotica/" TargetMode="External"/><Relationship Id="rId8505665c0d5101c77" Type="http://schemas.openxmlformats.org/officeDocument/2006/relationships/hyperlink" Target="https://doi.org/10.2903/j.efsa.2020.6358" TargetMode="External"/><Relationship Id="rId6556665c0d5101d73" Type="http://schemas.openxmlformats.org/officeDocument/2006/relationships/hyperlink" Target="https://gd.eppo.int/" TargetMode="External"/><Relationship Id="rId9719665c0d51025a0" Type="http://schemas.openxmlformats.org/officeDocument/2006/relationships/hyperlink" Target="https://oaktrust.library.tamu.edu/bitstream/handle/1969.1/87672/pdf_40.pdf?sequence=1&amp;isAllowed=y" TargetMode="External"/><Relationship Id="rId2343665c0d5102654" Type="http://schemas.openxmlformats.org/officeDocument/2006/relationships/hyperlink" Target="https://content.ces.ncsu.edu/insect-and-related-pests-of-vegetables/pests-of-cucurbits" TargetMode="External"/><Relationship Id="rId7774665c0d5102899" Type="http://schemas.openxmlformats.org/officeDocument/2006/relationships/hyperlink" Target="https://gd.eppo.int" TargetMode="External"/><Relationship Id="rId9866665c0d510296a" Type="http://schemas.openxmlformats.org/officeDocument/2006/relationships/hyperlink" Target="https://doi.org/10.1111/j.1365-2338.1999.tb01422.x" TargetMode="External"/><Relationship Id="rId8631665c0d50f1fdc" Type="http://schemas.openxmlformats.org/officeDocument/2006/relationships/image" Target="media/imgrId8631665c0d50f1fdc.jpg"/><Relationship Id="rId8835665c0d51002f6" Type="http://schemas.openxmlformats.org/officeDocument/2006/relationships/image" Target="media/imgrId8835665c0d51002f6.jpg"/><Relationship Id="rId8546665c0d5102d63" Type="http://schemas.openxmlformats.org/officeDocument/2006/relationships/image" Target="media/imgrId8546665c0d5102d6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